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BB" w:rsidRPr="00742B1D" w:rsidRDefault="0089403F">
      <w:pPr>
        <w:jc w:val="right"/>
        <w:rPr>
          <w:rFonts w:ascii="PT Astra Serif" w:hAnsi="PT Astra Serif"/>
          <w:sz w:val="28"/>
          <w:szCs w:val="24"/>
        </w:rPr>
      </w:pPr>
      <w:r w:rsidRPr="00742B1D">
        <w:rPr>
          <w:rFonts w:ascii="PT Astra Serif" w:hAnsi="PT Astra Serif"/>
          <w:noProof/>
          <w:sz w:val="22"/>
          <w:lang w:eastAsia="ru-RU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81025" cy="7239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1BB" w:rsidRPr="00742B1D" w:rsidRDefault="007111BB">
      <w:pPr>
        <w:pStyle w:val="2"/>
        <w:jc w:val="right"/>
        <w:rPr>
          <w:rFonts w:ascii="PT Astra Serif" w:hAnsi="PT Astra Serif"/>
          <w:b w:val="0"/>
          <w:sz w:val="28"/>
          <w:szCs w:val="24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DA0C08" w:rsidRDefault="0089403F">
      <w:pPr>
        <w:pStyle w:val="5"/>
        <w:rPr>
          <w:rFonts w:ascii="PT Astra Serif" w:hAnsi="PT Astra Serif"/>
          <w:spacing w:val="20"/>
        </w:rPr>
      </w:pPr>
      <w:r w:rsidRPr="00DA0C08">
        <w:rPr>
          <w:rFonts w:ascii="PT Astra Serif" w:hAnsi="PT Astra Serif"/>
          <w:spacing w:val="20"/>
        </w:rPr>
        <w:t>АДМИНИСТРАЦИЯ ГОРОДА ЮГОРСКА</w:t>
      </w:r>
    </w:p>
    <w:p w:rsidR="007111BB" w:rsidRPr="00FA175D" w:rsidRDefault="0089403F">
      <w:pPr>
        <w:jc w:val="center"/>
        <w:rPr>
          <w:rFonts w:ascii="PT Astra Serif" w:hAnsi="PT Astra Serif"/>
          <w:sz w:val="28"/>
          <w:szCs w:val="28"/>
        </w:rPr>
      </w:pPr>
      <w:r w:rsidRPr="00FA175D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7111BB" w:rsidRPr="00FA175D" w:rsidRDefault="007111BB">
      <w:pPr>
        <w:rPr>
          <w:rFonts w:ascii="PT Astra Serif" w:hAnsi="PT Astra Serif"/>
          <w:sz w:val="36"/>
          <w:szCs w:val="36"/>
        </w:rPr>
      </w:pPr>
    </w:p>
    <w:p w:rsidR="007111BB" w:rsidRPr="00DA0C08" w:rsidRDefault="0089403F">
      <w:pPr>
        <w:pStyle w:val="6"/>
        <w:rPr>
          <w:rFonts w:ascii="PT Astra Serif" w:hAnsi="PT Astra Serif"/>
          <w:spacing w:val="20"/>
          <w:sz w:val="36"/>
          <w:szCs w:val="36"/>
        </w:rPr>
      </w:pPr>
      <w:r w:rsidRPr="00DA0C0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111BB" w:rsidRDefault="007111BB">
      <w:pPr>
        <w:jc w:val="center"/>
        <w:rPr>
          <w:rFonts w:ascii="PT Astra Serif" w:hAnsi="PT Astra Serif"/>
          <w:sz w:val="26"/>
          <w:szCs w:val="36"/>
        </w:rPr>
      </w:pPr>
    </w:p>
    <w:p w:rsidR="004064C8" w:rsidRPr="004064C8" w:rsidRDefault="004064C8" w:rsidP="004064C8">
      <w:pPr>
        <w:jc w:val="center"/>
        <w:rPr>
          <w:rFonts w:ascii="PT Astra Serif" w:hAnsi="PT Astra Serif"/>
          <w:sz w:val="26"/>
          <w:szCs w:val="36"/>
        </w:rPr>
      </w:pPr>
      <w:r w:rsidRPr="004064C8">
        <w:rPr>
          <w:rFonts w:ascii="PT Astra Serif" w:hAnsi="PT Astra Serif"/>
          <w:sz w:val="26"/>
          <w:szCs w:val="36"/>
        </w:rPr>
        <w:t>Список изменяющих документов</w:t>
      </w:r>
    </w:p>
    <w:p w:rsidR="00DA0C08" w:rsidRDefault="004064C8" w:rsidP="004064C8">
      <w:pPr>
        <w:jc w:val="center"/>
        <w:rPr>
          <w:rFonts w:ascii="PT Astra Serif" w:hAnsi="PT Astra Serif"/>
          <w:sz w:val="26"/>
          <w:szCs w:val="36"/>
        </w:rPr>
      </w:pPr>
      <w:r w:rsidRPr="004064C8">
        <w:rPr>
          <w:rFonts w:ascii="PT Astra Serif" w:hAnsi="PT Astra Serif"/>
          <w:sz w:val="26"/>
          <w:szCs w:val="36"/>
        </w:rPr>
        <w:t xml:space="preserve">(в ред. постановлений администрации города Югорска от </w:t>
      </w:r>
      <w:r>
        <w:rPr>
          <w:rFonts w:ascii="PT Astra Serif" w:hAnsi="PT Astra Serif"/>
          <w:sz w:val="26"/>
          <w:szCs w:val="36"/>
        </w:rPr>
        <w:t>22</w:t>
      </w:r>
      <w:r w:rsidRPr="004064C8">
        <w:rPr>
          <w:rFonts w:ascii="PT Astra Serif" w:hAnsi="PT Astra Serif"/>
          <w:sz w:val="26"/>
          <w:szCs w:val="36"/>
        </w:rPr>
        <w:t>.0</w:t>
      </w:r>
      <w:r>
        <w:rPr>
          <w:rFonts w:ascii="PT Astra Serif" w:hAnsi="PT Astra Serif"/>
          <w:sz w:val="26"/>
          <w:szCs w:val="36"/>
        </w:rPr>
        <w:t>4</w:t>
      </w:r>
      <w:r w:rsidRPr="004064C8">
        <w:rPr>
          <w:rFonts w:ascii="PT Astra Serif" w:hAnsi="PT Astra Serif"/>
          <w:sz w:val="26"/>
          <w:szCs w:val="36"/>
        </w:rPr>
        <w:t>.20</w:t>
      </w:r>
      <w:r>
        <w:rPr>
          <w:rFonts w:ascii="PT Astra Serif" w:hAnsi="PT Astra Serif"/>
          <w:sz w:val="26"/>
          <w:szCs w:val="36"/>
        </w:rPr>
        <w:t>25 № 699-п</w:t>
      </w:r>
      <w:r w:rsidR="00C62063">
        <w:rPr>
          <w:rFonts w:ascii="PT Astra Serif" w:hAnsi="PT Astra Serif"/>
          <w:sz w:val="26"/>
          <w:szCs w:val="36"/>
        </w:rPr>
        <w:t>, от 01.08.2025 № 1441-13-п</w:t>
      </w:r>
      <w:r>
        <w:rPr>
          <w:rFonts w:ascii="PT Astra Serif" w:hAnsi="PT Astra Serif"/>
          <w:sz w:val="26"/>
          <w:szCs w:val="36"/>
        </w:rPr>
        <w:t>)</w:t>
      </w:r>
    </w:p>
    <w:p w:rsidR="004064C8" w:rsidRDefault="004064C8">
      <w:pPr>
        <w:jc w:val="center"/>
        <w:rPr>
          <w:rFonts w:ascii="PT Astra Serif" w:hAnsi="PT Astra Serif"/>
          <w:sz w:val="26"/>
          <w:szCs w:val="36"/>
        </w:rPr>
      </w:pPr>
    </w:p>
    <w:p w:rsidR="004064C8" w:rsidRPr="00DA0C08" w:rsidRDefault="004064C8">
      <w:pPr>
        <w:jc w:val="center"/>
        <w:rPr>
          <w:rFonts w:ascii="PT Astra Serif" w:hAnsi="PT Astra Serif"/>
          <w:sz w:val="26"/>
          <w:szCs w:val="36"/>
        </w:rPr>
      </w:pPr>
    </w:p>
    <w:tbl>
      <w:tblPr>
        <w:tblStyle w:val="1c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DB287A" w:rsidRPr="00422072" w:rsidTr="00220B1A">
        <w:trPr>
          <w:trHeight w:val="227"/>
        </w:trPr>
        <w:tc>
          <w:tcPr>
            <w:tcW w:w="2563" w:type="pct"/>
          </w:tcPr>
          <w:p w:rsidR="00DB287A" w:rsidRPr="00422072" w:rsidRDefault="00DB287A" w:rsidP="004064C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4064C8">
              <w:rPr>
                <w:rFonts w:ascii="PT Astra Serif" w:hAnsi="PT Astra Serif"/>
                <w:sz w:val="28"/>
                <w:szCs w:val="26"/>
                <w:lang w:eastAsia="ru-RU"/>
              </w:rPr>
              <w:t>13.12.2024</w:t>
            </w:r>
          </w:p>
        </w:tc>
        <w:tc>
          <w:tcPr>
            <w:tcW w:w="2437" w:type="pct"/>
          </w:tcPr>
          <w:p w:rsidR="00DB287A" w:rsidRPr="00422072" w:rsidRDefault="00DB287A" w:rsidP="004064C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4064C8">
              <w:rPr>
                <w:rFonts w:ascii="PT Astra Serif" w:hAnsi="PT Astra Serif"/>
                <w:sz w:val="28"/>
                <w:szCs w:val="26"/>
                <w:lang w:eastAsia="ru-RU"/>
              </w:rPr>
              <w:t>2133-п</w:t>
            </w:r>
          </w:p>
        </w:tc>
      </w:tr>
    </w:tbl>
    <w:p w:rsidR="007111BB" w:rsidRPr="00DA0C08" w:rsidRDefault="007111BB">
      <w:pPr>
        <w:pStyle w:val="a5"/>
        <w:rPr>
          <w:rFonts w:ascii="PT Astra Serif" w:hAnsi="PT Astra Serif"/>
          <w:color w:val="000000"/>
          <w:sz w:val="26"/>
          <w:szCs w:val="24"/>
        </w:rPr>
      </w:pPr>
    </w:p>
    <w:p w:rsidR="00A52327" w:rsidRPr="00FA175D" w:rsidRDefault="00A52327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4"/>
          <w:szCs w:val="24"/>
        </w:rPr>
      </w:pP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 xml:space="preserve">О </w:t>
      </w:r>
      <w:r w:rsidRPr="00514B04">
        <w:rPr>
          <w:rFonts w:ascii="PT Astra Serif" w:hAnsi="PT Astra Serif"/>
          <w:sz w:val="28"/>
          <w:szCs w:val="26"/>
        </w:rPr>
        <w:t xml:space="preserve">муниципальной программе города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>Югорска «Развитие информационного общества»</w:t>
      </w:r>
    </w:p>
    <w:p w:rsidR="007111BB" w:rsidRPr="00514B04" w:rsidRDefault="007111BB">
      <w:pPr>
        <w:pStyle w:val="a5"/>
        <w:rPr>
          <w:rFonts w:ascii="PT Astra Serif" w:hAnsi="PT Astra Serif"/>
          <w:sz w:val="28"/>
          <w:szCs w:val="26"/>
        </w:rPr>
      </w:pPr>
    </w:p>
    <w:p w:rsidR="005F4677" w:rsidRPr="00514B04" w:rsidRDefault="005F4677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F86641" w:rsidRPr="00514B04" w:rsidRDefault="0089403F" w:rsidP="009B1066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 xml:space="preserve">В </w:t>
      </w:r>
      <w:r w:rsidR="008128B0" w:rsidRPr="008128B0">
        <w:rPr>
          <w:rFonts w:ascii="PT Astra Serif" w:hAnsi="PT Astra Serif"/>
          <w:sz w:val="28"/>
          <w:szCs w:val="26"/>
        </w:rPr>
        <w:t>соответствии с</w:t>
      </w:r>
      <w:r w:rsidR="00687528">
        <w:rPr>
          <w:rFonts w:ascii="PT Astra Serif" w:hAnsi="PT Astra Serif"/>
          <w:sz w:val="28"/>
          <w:szCs w:val="26"/>
        </w:rPr>
        <w:t xml:space="preserve">о статьёй 179 Бюджетного кодекса Российской Федерации, Указом Президента Российской Федерации от 07.05.2024 № 309 </w:t>
      </w:r>
      <w:r w:rsidR="00687528" w:rsidRPr="00687528">
        <w:rPr>
          <w:rFonts w:ascii="PT Astra Serif" w:hAnsi="PT Astra Serif"/>
          <w:sz w:val="28"/>
          <w:szCs w:val="26"/>
        </w:rPr>
        <w:t>«О национальных целях развития Российской Федерации на период до 2030 года и на перспективу до 2036 года»</w:t>
      </w:r>
      <w:r w:rsidR="00687528">
        <w:rPr>
          <w:rFonts w:ascii="PT Astra Serif" w:hAnsi="PT Astra Serif"/>
          <w:sz w:val="28"/>
          <w:szCs w:val="26"/>
        </w:rPr>
        <w:t>, Федеральным законом от 06.10.2003 № 131-ФЗ</w:t>
      </w:r>
      <w:r w:rsidR="00411B28">
        <w:rPr>
          <w:rFonts w:ascii="PT Astra Serif" w:hAnsi="PT Astra Serif"/>
          <w:sz w:val="28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2B51E4" w:rsidRPr="002B51E4">
        <w:rPr>
          <w:rFonts w:ascii="PT Astra Serif" w:hAnsi="PT Astra Serif"/>
          <w:sz w:val="28"/>
          <w:szCs w:val="26"/>
        </w:rPr>
        <w:t>16.08.2024 №1373-п «О порядке принятия решения о разработке муниципальных программ города Югорска, их формирования, утверждения и реализации</w:t>
      </w:r>
      <w:r w:rsidR="00411B28">
        <w:rPr>
          <w:rFonts w:ascii="PT Astra Serif" w:hAnsi="PT Astra Serif"/>
          <w:sz w:val="28"/>
          <w:szCs w:val="26"/>
        </w:rPr>
        <w:t xml:space="preserve">», </w:t>
      </w:r>
      <w:r w:rsidR="009B1066">
        <w:rPr>
          <w:rFonts w:ascii="PT Astra Serif" w:hAnsi="PT Astra Serif"/>
          <w:sz w:val="28"/>
          <w:szCs w:val="26"/>
        </w:rPr>
        <w:t>распоряжением администрации города Югорска от 11.10.2024 №</w:t>
      </w:r>
      <w:r w:rsidR="002B51E4">
        <w:rPr>
          <w:rFonts w:ascii="PT Astra Serif" w:hAnsi="PT Astra Serif"/>
          <w:sz w:val="28"/>
          <w:szCs w:val="26"/>
        </w:rPr>
        <w:t xml:space="preserve"> </w:t>
      </w:r>
      <w:r w:rsidR="009B1066">
        <w:rPr>
          <w:rFonts w:ascii="PT Astra Serif" w:hAnsi="PT Astra Serif"/>
          <w:sz w:val="28"/>
          <w:szCs w:val="26"/>
        </w:rPr>
        <w:t>486-р «</w:t>
      </w:r>
      <w:r w:rsidR="009B1066" w:rsidRPr="00411B28">
        <w:rPr>
          <w:rFonts w:ascii="PT Astra Serif" w:hAnsi="PT Astra Serif"/>
          <w:sz w:val="28"/>
          <w:szCs w:val="26"/>
        </w:rPr>
        <w:t>О</w:t>
      </w:r>
      <w:r w:rsidR="009B1066">
        <w:rPr>
          <w:rFonts w:ascii="PT Astra Serif" w:hAnsi="PT Astra Serif"/>
          <w:sz w:val="28"/>
          <w:szCs w:val="26"/>
        </w:rPr>
        <w:t xml:space="preserve"> перечне муниципальных программ города Югорска», в целях развития информационного общества и электронного правительства в городе </w:t>
      </w:r>
      <w:proofErr w:type="spellStart"/>
      <w:r w:rsidR="009B1066">
        <w:rPr>
          <w:rFonts w:ascii="PT Astra Serif" w:hAnsi="PT Astra Serif"/>
          <w:sz w:val="28"/>
          <w:szCs w:val="26"/>
        </w:rPr>
        <w:t>Югорске</w:t>
      </w:r>
      <w:proofErr w:type="spellEnd"/>
      <w:r w:rsidRPr="00514B04">
        <w:rPr>
          <w:rFonts w:ascii="PT Astra Serif" w:hAnsi="PT Astra Serif"/>
          <w:sz w:val="28"/>
          <w:szCs w:val="26"/>
        </w:rPr>
        <w:t>:</w:t>
      </w:r>
    </w:p>
    <w:p w:rsidR="004A111E" w:rsidRDefault="00716139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r w:rsidR="004A111E">
        <w:rPr>
          <w:rFonts w:ascii="PT Astra Serif" w:hAnsi="PT Astra Serif"/>
          <w:sz w:val="28"/>
          <w:szCs w:val="26"/>
        </w:rPr>
        <w:t>Утвердить муниципальную программу города Югорска «Развитие информационного общества (приложение).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Признать утратившими силу постановления администрации города Югорска: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F86641">
        <w:rPr>
          <w:rFonts w:ascii="PT Astra Serif" w:hAnsi="PT Astra Serif"/>
          <w:sz w:val="28"/>
          <w:szCs w:val="26"/>
        </w:rPr>
        <w:t>08.07.2019 № 1511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10.10.2019 № 2192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20.12.2019 № 2727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24.12.2019 № 2787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04.06.2020 № 739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16.10.2020 № 1503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21.12.2020 № 1906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</w:t>
      </w:r>
      <w:r w:rsidRPr="004A111E">
        <w:rPr>
          <w:rFonts w:ascii="PT Astra Serif" w:hAnsi="PT Astra Serif"/>
          <w:sz w:val="28"/>
          <w:szCs w:val="26"/>
        </w:rPr>
        <w:t xml:space="preserve"> </w:t>
      </w:r>
      <w:r w:rsidRPr="00F86641">
        <w:rPr>
          <w:rFonts w:ascii="PT Astra Serif" w:hAnsi="PT Astra Serif"/>
          <w:sz w:val="28"/>
          <w:szCs w:val="26"/>
        </w:rPr>
        <w:t>от 21.12.2020 № 1909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24.09.2021 № 1796-п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15.11.2021 № 2166-п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20.12.2021 № 2436-п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31.03.2022 № 607-п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28.12.2022 № 2753-п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16.03.2023 № 317-п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716139">
        <w:rPr>
          <w:rFonts w:ascii="PT Astra Serif" w:hAnsi="PT Astra Serif"/>
          <w:sz w:val="28"/>
          <w:szCs w:val="26"/>
        </w:rPr>
        <w:t>03.07.2023 № 882-п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- от 3</w:t>
      </w:r>
      <w:r w:rsidRPr="00716139">
        <w:rPr>
          <w:rFonts w:ascii="PT Astra Serif" w:hAnsi="PT Astra Serif"/>
          <w:sz w:val="28"/>
          <w:szCs w:val="26"/>
        </w:rPr>
        <w:t>0.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 xml:space="preserve">0.2023 № </w:t>
      </w:r>
      <w:r>
        <w:rPr>
          <w:rFonts w:ascii="PT Astra Serif" w:hAnsi="PT Astra Serif"/>
          <w:sz w:val="28"/>
          <w:szCs w:val="26"/>
        </w:rPr>
        <w:t>149</w:t>
      </w:r>
      <w:r w:rsidRPr="00716139">
        <w:rPr>
          <w:rFonts w:ascii="PT Astra Serif" w:hAnsi="PT Astra Serif"/>
          <w:sz w:val="28"/>
          <w:szCs w:val="26"/>
        </w:rPr>
        <w:t>8-п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14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11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1575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27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12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>8</w:t>
      </w:r>
      <w:r>
        <w:rPr>
          <w:rFonts w:ascii="PT Astra Serif" w:hAnsi="PT Astra Serif"/>
          <w:sz w:val="28"/>
          <w:szCs w:val="26"/>
        </w:rPr>
        <w:t>77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26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03</w:t>
      </w:r>
      <w:r w:rsidRPr="00716139">
        <w:rPr>
          <w:rFonts w:ascii="PT Astra Serif" w:hAnsi="PT Astra Serif"/>
          <w:sz w:val="28"/>
          <w:szCs w:val="26"/>
        </w:rPr>
        <w:t>.202</w:t>
      </w:r>
      <w:r>
        <w:rPr>
          <w:rFonts w:ascii="PT Astra Serif" w:hAnsi="PT Astra Serif"/>
          <w:sz w:val="28"/>
          <w:szCs w:val="26"/>
        </w:rPr>
        <w:t>4</w:t>
      </w:r>
      <w:r w:rsidRPr="00716139">
        <w:rPr>
          <w:rFonts w:ascii="PT Astra Serif" w:hAnsi="PT Astra Serif"/>
          <w:sz w:val="28"/>
          <w:szCs w:val="26"/>
        </w:rPr>
        <w:t xml:space="preserve"> № </w:t>
      </w:r>
      <w:r>
        <w:rPr>
          <w:rFonts w:ascii="PT Astra Serif" w:hAnsi="PT Astra Serif"/>
          <w:sz w:val="28"/>
          <w:szCs w:val="26"/>
        </w:rPr>
        <w:t>479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Pr="007C100A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30.05.2024 № 912-п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7C100A" w:rsidRPr="007C100A">
        <w:rPr>
          <w:rFonts w:ascii="PT Astra Serif" w:hAnsi="PT Astra Serif"/>
          <w:sz w:val="28"/>
          <w:szCs w:val="26"/>
        </w:rPr>
        <w:t>.</w:t>
      </w:r>
    </w:p>
    <w:p w:rsidR="007111BB" w:rsidRDefault="00090158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16139">
        <w:rPr>
          <w:rFonts w:ascii="PT Astra Serif" w:hAnsi="PT Astra Serif"/>
          <w:sz w:val="28"/>
          <w:szCs w:val="26"/>
        </w:rPr>
        <w:t xml:space="preserve">Опубликовать </w:t>
      </w:r>
      <w:r w:rsidR="005B0ADB">
        <w:rPr>
          <w:rFonts w:ascii="PT Astra Serif" w:hAnsi="PT Astra Serif"/>
          <w:sz w:val="28"/>
          <w:szCs w:val="26"/>
        </w:rPr>
        <w:t xml:space="preserve">настоящее </w:t>
      </w:r>
      <w:r w:rsidR="0089403F" w:rsidRPr="00716139">
        <w:rPr>
          <w:rFonts w:ascii="PT Astra Serif" w:hAnsi="PT Astra Serif"/>
          <w:sz w:val="28"/>
          <w:szCs w:val="26"/>
        </w:rPr>
        <w:t xml:space="preserve">постановление в официальном </w:t>
      </w:r>
      <w:r w:rsidR="005B0ADB">
        <w:rPr>
          <w:rFonts w:ascii="PT Astra Serif" w:hAnsi="PT Astra Serif"/>
          <w:sz w:val="28"/>
          <w:szCs w:val="26"/>
        </w:rPr>
        <w:t>сетевом</w:t>
      </w:r>
      <w:r w:rsidR="0089403F" w:rsidRPr="00716139">
        <w:rPr>
          <w:rFonts w:ascii="PT Astra Serif" w:hAnsi="PT Astra Serif"/>
          <w:sz w:val="28"/>
          <w:szCs w:val="26"/>
        </w:rPr>
        <w:t xml:space="preserve"> издании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, </w:t>
      </w:r>
      <w:r w:rsidR="0089403F" w:rsidRPr="00716139">
        <w:rPr>
          <w:rFonts w:ascii="PT Astra Serif" w:hAnsi="PT Astra Serif"/>
          <w:sz w:val="28"/>
          <w:szCs w:val="26"/>
        </w:rPr>
        <w:t>разместить на официальном сайте органов местного самоуправления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 и в государственной автоматизированной системе «Управление»</w:t>
      </w:r>
      <w:r w:rsidR="0089403F" w:rsidRPr="00716139">
        <w:rPr>
          <w:rFonts w:ascii="PT Astra Serif" w:hAnsi="PT Astra Serif"/>
          <w:sz w:val="28"/>
          <w:szCs w:val="26"/>
        </w:rPr>
        <w:t>.</w:t>
      </w:r>
    </w:p>
    <w:p w:rsidR="005B0ADB" w:rsidRPr="00716139" w:rsidRDefault="007C100A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4</w:t>
      </w:r>
      <w:r w:rsidR="005B0ADB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</w:t>
      </w:r>
      <w:r w:rsidR="00090158">
        <w:rPr>
          <w:rFonts w:ascii="PT Astra Serif" w:hAnsi="PT Astra Serif"/>
          <w:sz w:val="28"/>
          <w:szCs w:val="26"/>
        </w:rPr>
        <w:t>, но не ранее 01.01.2025</w:t>
      </w:r>
      <w:r w:rsidR="005B0ADB">
        <w:rPr>
          <w:rFonts w:ascii="PT Astra Serif" w:hAnsi="PT Astra Serif"/>
          <w:sz w:val="28"/>
          <w:szCs w:val="26"/>
        </w:rPr>
        <w:t>.</w:t>
      </w:r>
    </w:p>
    <w:p w:rsidR="007111BB" w:rsidRPr="007062A3" w:rsidRDefault="007C100A" w:rsidP="00716139">
      <w:pPr>
        <w:pStyle w:val="afa"/>
        <w:ind w:left="0"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5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062A3">
        <w:rPr>
          <w:rFonts w:ascii="PT Astra Serif" w:hAnsi="PT Astra Serif"/>
          <w:sz w:val="28"/>
          <w:szCs w:val="26"/>
        </w:rPr>
        <w:t xml:space="preserve">Контроль за выполнением постановления возложить на </w:t>
      </w:r>
      <w:r w:rsidR="00522583">
        <w:rPr>
          <w:rFonts w:ascii="PT Astra Serif" w:hAnsi="PT Astra Serif"/>
          <w:sz w:val="28"/>
          <w:szCs w:val="26"/>
        </w:rPr>
        <w:t>заместителя главы города Югорска А.Н. Шибанова</w:t>
      </w:r>
      <w:r w:rsidR="0089403F" w:rsidRPr="007062A3">
        <w:rPr>
          <w:rFonts w:ascii="PT Astra Serif" w:hAnsi="PT Astra Serif"/>
          <w:sz w:val="28"/>
          <w:szCs w:val="26"/>
        </w:rPr>
        <w:t>.</w:t>
      </w:r>
    </w:p>
    <w:p w:rsidR="007111BB" w:rsidRPr="00514B04" w:rsidRDefault="007111BB">
      <w:pPr>
        <w:rPr>
          <w:rFonts w:ascii="PT Astra Serif" w:hAnsi="PT Astra Serif"/>
          <w:b/>
          <w:sz w:val="28"/>
          <w:szCs w:val="26"/>
        </w:rPr>
      </w:pPr>
    </w:p>
    <w:p w:rsidR="003B72F9" w:rsidRPr="00514B04" w:rsidRDefault="003B72F9">
      <w:pPr>
        <w:rPr>
          <w:rFonts w:ascii="PT Astra Serif" w:hAnsi="PT Astra Serif"/>
          <w:b/>
          <w:sz w:val="28"/>
          <w:szCs w:val="26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054"/>
        <w:gridCol w:w="2551"/>
      </w:tblGrid>
      <w:tr w:rsidR="00DB287A" w:rsidRPr="00422072" w:rsidTr="005B0ADB">
        <w:trPr>
          <w:trHeight w:val="1610"/>
        </w:trPr>
        <w:tc>
          <w:tcPr>
            <w:tcW w:w="3176" w:type="dxa"/>
          </w:tcPr>
          <w:p w:rsidR="00DB287A" w:rsidRDefault="00273C1D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2C044" wp14:editId="1C36C454">
                      <wp:simplePos x="0" y="0"/>
                      <wp:positionH relativeFrom="column">
                        <wp:posOffset>1870729</wp:posOffset>
                      </wp:positionH>
                      <wp:positionV relativeFrom="paragraph">
                        <wp:posOffset>-17335</wp:posOffset>
                      </wp:positionV>
                      <wp:extent cx="2600342" cy="1121946"/>
                      <wp:effectExtent l="0" t="0" r="28575" b="2159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342" cy="112194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oundrect w14:anchorId="1D2B6A0B" id="Скругленный прямоугольник 4" o:spid="_x0000_s1026" style="position:absolute;margin-left:147.3pt;margin-top:-1.35pt;width:204.75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H3gIAANUFAAAOAAAAZHJzL2Uyb0RvYy54bWysVM1O3DAQvlfqO1i+lyTbBUpEFq1AVJVW&#10;gICKs3EcNqrjcW3vDz1V6rGV+gx9hqpSC4W+QvaNOnaSZaGoh6o5WBnPN994frd35pUkU2FsCSqj&#10;yVpMiVAc8lJdZPT16f6zF5RYx1TOJCiR0Uth6c7g6ZPtmU5FD8Ygc2EIkiibznRGx87pNIosH4uK&#10;2TXQQqGyAFMxh6K5iHLDZsheyagXxxvRDEyuDXBhLd7uNUo6CPxFIbg7LAorHJEZxbe5cJpwnvsz&#10;Gmyz9MIwPS55+wz2D6+oWKnQ6ZJqjzlGJqb8g6oquQELhVvjUEVQFCUXIQaMJokfRHMyZlqEWDA5&#10;Vi/TZP8fLT+YHhlS5hntU6JYhSWqv9RXi/eLD/XX+rr+Vt/UN4uP9Q9S/8LLz/XP+jaobuvrxSdU&#10;fq+vSN+ncaZtimwn+sj4RFg9Av7GoiK6p/GCbTHzwlQei2kg81CTy2VNxNwRjpe9jTh+3u9RwlGX&#10;JL1kq7/h3UUs7cy1se6lgIr4n4wamKj8GCsfCsKmI+safIfzLhXsl1LiPUulIjOk7m3GcbCwIMvc&#10;a0MYvhHFrjRkyrCF3Dxpna+g8ClStXE2oYUg3aUUDf+xKDDFPpjGwX1OxrlQLmlUY5aLxtV6jF/n&#10;rLMIcUuFhJ65wEcuuVuCDtmQdNxNAlq8NxVhNpbGbeR/M15aBM+g3NK4KhWYxyKTGFXrucF3SWpS&#10;47N0DvklNqCBZjKt5vslVnHErDtiBkcRhxbXizvEo5CAhYL2j5IxmHeP3Xs8TghqKZnhaGfUvp0w&#10;IyiRrxTOzlbS7/tdEIT++mYPBbOqOV/VqEm1C1j6BBeZ5uHX453sfgsD1RluoaH3iiqmOPrOKHem&#10;E3Zds3Jwj3ExHAYYzr9mbqRONPfkPqu+QU/nZ8zotpUdTsEBdGuApQ+aucF6SwXDiYOiDJ1+l9c2&#10;37g7QuO0e84vp1U5oO628eA3AAAA//8DAFBLAwQUAAYACAAAACEAhpQTEeAAAAAKAQAADwAAAGRy&#10;cy9kb3ducmV2LnhtbEyPy07DMBBF90j8gzVI7Fq7Udq0IU6FeOwQFaUgdefGQxLwI7LdNvw9wwqW&#10;o3t075lqPVrDThhi752E2VQAQ9d43btWwu71cbIEFpNyWhnvUMI3RljXlxeVKrU/uxc8bVPLqMTF&#10;UknoUhpKzmPToVVx6gd0lH34YFWiM7RcB3Wmcmt4JsSCW9U7WujUgHcdNl/bo5XwZNtnfR/mm0aY&#10;/bvfz1cPb59ayuur8fYGWMIx/cHwq0/qUJPTwR+djsxIyFb5glAJk6wARkAh8hmwA5FFLoDXFf//&#10;Qv0DAAD//wMAUEsBAi0AFAAGAAgAAAAhALaDOJL+AAAA4QEAABMAAAAAAAAAAAAAAAAAAAAAAFtD&#10;b250ZW50X1R5cGVzXS54bWxQSwECLQAUAAYACAAAACEAOP0h/9YAAACUAQAACwAAAAAAAAAAAAAA&#10;AAAvAQAAX3JlbHMvLnJlbHNQSwECLQAUAAYACAAAACEAKZX7h94CAADVBQAADgAAAAAAAAAAAAAA&#10;AAAuAgAAZHJzL2Uyb0RvYy54bWxQSwECLQAUAAYACAAAACEAhpQTEeAAAAAKAQAADwAAAAAAAAAA&#10;AAAAAAA4BQAAZHJzL2Rvd25yZXYueG1sUEsFBgAAAAAEAAQA8wAAAEU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DB287A" w:rsidRPr="00422072" w:rsidRDefault="00DB287A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города Югорска</w:t>
            </w:r>
          </w:p>
        </w:tc>
        <w:tc>
          <w:tcPr>
            <w:tcW w:w="4054" w:type="dxa"/>
            <w:vAlign w:val="center"/>
          </w:tcPr>
          <w:p w:rsidR="00DB287A" w:rsidRPr="004E262C" w:rsidRDefault="00DB287A" w:rsidP="00220B1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noProof/>
                <w:color w:val="A6A6A6" w:themeColor="background1" w:themeShade="A6"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7E4385" wp14:editId="00F1179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DB287A" w:rsidRPr="004E262C" w:rsidRDefault="00DB287A" w:rsidP="00220B1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DB287A" w:rsidRPr="00422072" w:rsidRDefault="00DB287A" w:rsidP="00220B1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ДатаС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ДатаПо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:rsidR="00DB287A" w:rsidRPr="00422072" w:rsidRDefault="00F45850" w:rsidP="00F45850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  <w:sectPr w:rsidR="00FF36BE" w:rsidSect="007C100A">
          <w:headerReference w:type="default" r:id="rId11"/>
          <w:headerReference w:type="first" r:id="rId12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360" w:charSpace="8192"/>
        </w:sectPr>
      </w:pP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7111BB" w:rsidRDefault="00DB287A" w:rsidP="0075577D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Муниципальной программы города Югорска 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«Развитие информационного общества»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- муниципальная программа)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0" w:name="sub_1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0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9894"/>
      </w:tblGrid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информационных технологий администрации города Югорска (далее - УИТ)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811E1E" w:rsidRPr="00811E1E" w:rsidTr="00272C2E">
        <w:trPr>
          <w:trHeight w:val="269"/>
        </w:trPr>
        <w:tc>
          <w:tcPr>
            <w:tcW w:w="5416" w:type="dxa"/>
            <w:tcBorders>
              <w:top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C62063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24 197,5 </w:t>
            </w:r>
            <w:proofErr w:type="spellStart"/>
            <w:r w:rsidR="00811E1E"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811E1E"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811E1E"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811E1E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Показатель «Увеличение доли домохозяйств, которым обеспечена возможность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округа-Югры «Цифровое развитие Ханты-Мансийского автономного округа-Югры». </w:t>
            </w:r>
          </w:p>
        </w:tc>
      </w:tr>
    </w:tbl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811E1E" w:rsidRPr="00811E1E" w:rsidSect="009A05B4">
          <w:footerReference w:type="default" r:id="rId13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2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bookmarkEnd w:id="1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914"/>
        <w:gridCol w:w="850"/>
        <w:gridCol w:w="851"/>
        <w:gridCol w:w="567"/>
        <w:gridCol w:w="708"/>
        <w:gridCol w:w="815"/>
        <w:gridCol w:w="745"/>
        <w:gridCol w:w="850"/>
        <w:gridCol w:w="851"/>
        <w:gridCol w:w="850"/>
        <w:gridCol w:w="851"/>
        <w:gridCol w:w="1701"/>
        <w:gridCol w:w="993"/>
        <w:gridCol w:w="1761"/>
        <w:gridCol w:w="14"/>
      </w:tblGrid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811E1E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1E1E" w:rsidRPr="00811E1E" w:rsidTr="00272C2E">
        <w:tc>
          <w:tcPr>
            <w:tcW w:w="15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/>
                <w:color w:val="000000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</w:t>
            </w: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lastRenderedPageBreak/>
              <w:t>от 10.11.2023 № 565-п «О государственной программе Ханты-Мансийского автономного округа - Югры «Цифровое развитие Ханты-Мансийского автономного округа - Югры» (далее - ГП ХМАО)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Увеличение доли домохозяйств, которым обеспечена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2030 году и до 99 процентов к 2036 году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закупки и (или) аренду отечественного программного обеспечения и платформ от общих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закупку или аренду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31,3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  <w:t>-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обработки больших объёмов данных, машинного обучения и искусственного интеллекта</w:t>
            </w:r>
          </w:p>
        </w:tc>
      </w:tr>
    </w:tbl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 w:rsidRPr="00811E1E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3. Помесячный план достижения показателей муниципальной программы в 2025 году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33"/>
        <w:tblW w:w="15730" w:type="dxa"/>
        <w:tblLook w:val="04A0" w:firstRow="1" w:lastRow="0" w:firstColumn="1" w:lastColumn="0" w:noHBand="0" w:noVBand="1"/>
      </w:tblPr>
      <w:tblGrid>
        <w:gridCol w:w="577"/>
        <w:gridCol w:w="2650"/>
        <w:gridCol w:w="1331"/>
        <w:gridCol w:w="1292"/>
        <w:gridCol w:w="775"/>
        <w:gridCol w:w="756"/>
        <w:gridCol w:w="825"/>
        <w:gridCol w:w="818"/>
        <w:gridCol w:w="814"/>
        <w:gridCol w:w="835"/>
        <w:gridCol w:w="832"/>
        <w:gridCol w:w="815"/>
        <w:gridCol w:w="816"/>
        <w:gridCol w:w="817"/>
        <w:gridCol w:w="817"/>
        <w:gridCol w:w="960"/>
      </w:tblGrid>
      <w:tr w:rsidR="00811E1E" w:rsidRPr="00811E1E" w:rsidTr="00272C2E">
        <w:trPr>
          <w:trHeight w:val="458"/>
          <w:tblHeader/>
        </w:trPr>
        <w:tc>
          <w:tcPr>
            <w:tcW w:w="577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5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5" w:history="1">
              <w:r w:rsidRPr="00811E1E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0" w:type="dxa"/>
            <w:gridSpan w:val="11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6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811E1E" w:rsidRPr="00811E1E" w:rsidTr="00272C2E">
        <w:trPr>
          <w:tblHeader/>
        </w:trPr>
        <w:tc>
          <w:tcPr>
            <w:tcW w:w="577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96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tblHeader/>
        </w:trPr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3" w:type="dxa"/>
            <w:gridSpan w:val="15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26282F"/>
                <w:sz w:val="24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81,8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83,3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83,7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84,7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80,5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82,5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83,5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lastRenderedPageBreak/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31,3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523"/>
        <w:gridCol w:w="5245"/>
      </w:tblGrid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электронного правительства, сопровождение информационных ресурсов и систем, обеспечение доступа к ним»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Организация электронного (цифрового) межведомственного и внутриведомственного взаимодействия, развитие системы электронного документооборота.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функционирования информационных систем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корпоративного портала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официального сайта и других веб-ресурсов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квалификации администраторов информационных систем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val="en-US" w:eastAsia="ru-RU"/>
              </w:rPr>
              <w:t>2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технической базы для становления информационного общества и электронного правительства»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Развитие технической базы для становления информационного общества, обеспечение деятельности органов местного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 xml:space="preserve">Поддержание необходимого уровня технической готовности оборудования на рабочих местах сотрудников органов местного самоуправления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серверного узла и корпоративной сети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домохозяйств, которым обеспечена возможность широкополосного доступа к сети Интернет.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внутриведомственного и </w:t>
            </w: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информационной безопасности органов местного 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программных и программно-аппаратных комплексов для обеспечения необходимого уровня информационной безопасности в соответствии с требованиями федерального законодательства.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Увеличение доли аттестованных информационных систем персональных данных администрации города Югорска до 100%.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модернизация существующих аппаратных комплексов, реализация новых проектов для обеспечения информационной безопасности.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Снижение среднего срока простоя государственных и муниципальных систем в органах местного самоуправления города Югорска в результате компьютерных атак до 1 часа.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аттестованных информационных систем персональных данных.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</w:tbl>
    <w:p w:rsidR="00811E1E" w:rsidRPr="00811E1E" w:rsidRDefault="00811E1E" w:rsidP="00C62063">
      <w:pPr>
        <w:suppressAutoHyphens w:val="0"/>
        <w:spacing w:after="160" w:line="259" w:lineRule="auto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4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  <w:bookmarkStart w:id="3" w:name="_GoBack"/>
      <w:bookmarkEnd w:id="3"/>
    </w:p>
    <w:bookmarkEnd w:id="2"/>
    <w:p w:rsidR="00C62063" w:rsidRPr="00C62063" w:rsidRDefault="00C62063" w:rsidP="00C62063">
      <w:pPr>
        <w:suppressAutoHyphens w:val="0"/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C62063">
        <w:rPr>
          <w:rFonts w:ascii="PT Astra Serif" w:hAnsi="PT Astra Serif"/>
          <w:color w:val="000000"/>
          <w:sz w:val="24"/>
          <w:szCs w:val="24"/>
          <w:lang w:eastAsia="ru-RU"/>
        </w:rPr>
        <w:t>тыс. рублей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814"/>
      </w:tblGrid>
      <w:tr w:rsidR="00C62063" w:rsidRPr="00C62063" w:rsidTr="00C62063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C62063" w:rsidRPr="00C62063" w:rsidTr="00C62063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62063" w:rsidRPr="00C62063" w:rsidTr="00C62063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2063" w:rsidRPr="00C62063" w:rsidTr="00C62063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9197,5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24197,5</w:t>
            </w:r>
          </w:p>
        </w:tc>
      </w:tr>
      <w:tr w:rsidR="00C62063" w:rsidRPr="00C62063" w:rsidTr="00C62063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9197,5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24197,5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6670,6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1835,6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6670,6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6206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7614,1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7614,1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9912,8</w:t>
            </w:r>
          </w:p>
        </w:tc>
      </w:tr>
      <w:tr w:rsidR="00C62063" w:rsidRPr="00C62063" w:rsidTr="00C62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63" w:rsidRPr="00C62063" w:rsidRDefault="00C62063" w:rsidP="00C620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62063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9912,8</w:t>
            </w:r>
          </w:p>
        </w:tc>
      </w:tr>
    </w:tbl>
    <w:p w:rsidR="00C62063" w:rsidRPr="00C62063" w:rsidRDefault="00C62063" w:rsidP="00C62063">
      <w:pPr>
        <w:widowControl w:val="0"/>
        <w:tabs>
          <w:tab w:val="left" w:pos="345"/>
        </w:tabs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lastRenderedPageBreak/>
        <w:t>Приложение к паспорту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t xml:space="preserve">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t>Методика расчёта целевых показателей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1292"/>
        <w:gridCol w:w="8945"/>
      </w:tblGrid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Метод расчёта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программного обеспечения российского происхождения для оснащения типового рабочего места из следующего перечня: операционная система, офисный пакет, браузер, антивирус, архиватор, система документооборота, программное обеспечение для работы с электронной подписью, справочно-правовая система, программа для просмотра офисных документов формата </w:t>
            </w:r>
            <w:r w:rsidRPr="00811E1E">
              <w:rPr>
                <w:rFonts w:ascii="PT Astra Serif" w:hAnsi="PT Astra Serif"/>
                <w:lang w:val="en-US" w:eastAsia="ru-RU"/>
              </w:rPr>
              <w:t>PDF</w:t>
            </w:r>
            <w:r w:rsidRPr="00811E1E">
              <w:rPr>
                <w:rFonts w:ascii="PT Astra Serif" w:hAnsi="PT Astra Serif"/>
                <w:lang w:eastAsia="ru-RU"/>
              </w:rPr>
              <w:t>, программа просмотра графических файлов, клиентская программа корпоративного портала;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домохозяйств, которым обеспечена возможность широкополосного доступа к сети Интернет;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домохозяйств.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(Дюз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Дюз – количество юридически значимых документов в электронном документообороте государственных и муниципальных органов и бюджетных учреждений;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документов в электронном документообороте государственных и муниципальных органов и бюджетных учреждений.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отечественного программного обеспечения;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Показатель расчётный, определяется по формуле: Д = (Да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Да – количество аттестованных информационных систем персональных данных;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информационных систем персональных данных в администрации города Югорска.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 данным журнала учёта простоев </w:t>
            </w:r>
            <w:r w:rsidRPr="00811E1E">
              <w:rPr>
                <w:rFonts w:ascii="PT Astra Serif" w:hAnsi="PT Astra Serif" w:cs="Times New Roman CYR"/>
                <w:lang w:eastAsia="ru-RU"/>
              </w:rPr>
              <w:t>государственных и муниципальных систем в органах местного самоуправления города Югорска в результате компьютерных атак.</w:t>
            </w:r>
          </w:p>
        </w:tc>
      </w:tr>
    </w:tbl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jc w:val="center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sectPr w:rsidR="00811E1E" w:rsidRPr="00811E1E" w:rsidSect="004E1585">
      <w:headerReference w:type="first" r:id="rId16"/>
      <w:pgSz w:w="16838" w:h="11906" w:orient="landscape"/>
      <w:pgMar w:top="1134" w:right="567" w:bottom="1134" w:left="567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28" w:rsidRDefault="00014428" w:rsidP="004C2153">
      <w:r>
        <w:separator/>
      </w:r>
    </w:p>
  </w:endnote>
  <w:endnote w:type="continuationSeparator" w:id="0">
    <w:p w:rsidR="00014428" w:rsidRDefault="00014428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E" w:rsidRDefault="00811E1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28" w:rsidRDefault="00014428" w:rsidP="004C2153">
      <w:r>
        <w:separator/>
      </w:r>
    </w:p>
  </w:footnote>
  <w:footnote w:type="continuationSeparator" w:id="0">
    <w:p w:rsidR="00014428" w:rsidRDefault="00014428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5572"/>
      <w:docPartObj>
        <w:docPartGallery w:val="Page Numbers (Top of Page)"/>
        <w:docPartUnique/>
      </w:docPartObj>
    </w:sdtPr>
    <w:sdtEndPr/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63">
          <w:rPr>
            <w:noProof/>
          </w:rPr>
          <w:t>19</w:t>
        </w:r>
        <w:r>
          <w:fldChar w:fldCharType="end"/>
        </w:r>
      </w:p>
    </w:sdtContent>
  </w:sdt>
  <w:p w:rsidR="00014428" w:rsidRDefault="00014428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0A" w:rsidRDefault="007C100A">
    <w:pPr>
      <w:pStyle w:val="afd"/>
      <w:jc w:val="center"/>
    </w:pPr>
  </w:p>
  <w:p w:rsidR="00014428" w:rsidRDefault="00014428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22266"/>
      <w:docPartObj>
        <w:docPartGallery w:val="Page Numbers (Top of Page)"/>
        <w:docPartUnique/>
      </w:docPartObj>
    </w:sdtPr>
    <w:sdtEndPr/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63">
          <w:rPr>
            <w:noProof/>
          </w:rPr>
          <w:t>6</w:t>
        </w:r>
        <w:r>
          <w:fldChar w:fldCharType="end"/>
        </w:r>
      </w:p>
    </w:sdtContent>
  </w:sdt>
  <w:p w:rsidR="007C100A" w:rsidRDefault="007C100A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4428"/>
    <w:rsid w:val="00016911"/>
    <w:rsid w:val="00020C3D"/>
    <w:rsid w:val="000223B5"/>
    <w:rsid w:val="00051975"/>
    <w:rsid w:val="00074BC9"/>
    <w:rsid w:val="0007519C"/>
    <w:rsid w:val="000751C4"/>
    <w:rsid w:val="000755FA"/>
    <w:rsid w:val="00090158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B51E4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5023"/>
    <w:rsid w:val="004064C8"/>
    <w:rsid w:val="004075F0"/>
    <w:rsid w:val="00411B28"/>
    <w:rsid w:val="004159F6"/>
    <w:rsid w:val="00416896"/>
    <w:rsid w:val="00420E6A"/>
    <w:rsid w:val="00432FDC"/>
    <w:rsid w:val="004402BC"/>
    <w:rsid w:val="004619D1"/>
    <w:rsid w:val="004622A7"/>
    <w:rsid w:val="00466214"/>
    <w:rsid w:val="004710B6"/>
    <w:rsid w:val="00473EBF"/>
    <w:rsid w:val="004A111E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2583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433E6"/>
    <w:rsid w:val="00653F6E"/>
    <w:rsid w:val="00656C2D"/>
    <w:rsid w:val="0065726D"/>
    <w:rsid w:val="006817F5"/>
    <w:rsid w:val="00687528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100A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1E1E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1066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7A7C"/>
    <w:rsid w:val="00B4114A"/>
    <w:rsid w:val="00B4148B"/>
    <w:rsid w:val="00B458C5"/>
    <w:rsid w:val="00B6395B"/>
    <w:rsid w:val="00B72180"/>
    <w:rsid w:val="00B73A62"/>
    <w:rsid w:val="00B75DBA"/>
    <w:rsid w:val="00BC1359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62063"/>
    <w:rsid w:val="00C75616"/>
    <w:rsid w:val="00C77FBC"/>
    <w:rsid w:val="00C80B0F"/>
    <w:rsid w:val="00C84072"/>
    <w:rsid w:val="00C85C2F"/>
    <w:rsid w:val="00C94AA6"/>
    <w:rsid w:val="00C97090"/>
    <w:rsid w:val="00CA7A54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5C24"/>
    <w:rsid w:val="00DF2D91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3FC6-5CB6-4CDE-ACA0-3CC6428A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Дергилев Олег Владимирович</cp:lastModifiedBy>
  <cp:revision>3</cp:revision>
  <cp:lastPrinted>2024-11-21T05:49:00Z</cp:lastPrinted>
  <dcterms:created xsi:type="dcterms:W3CDTF">2025-08-01T06:35:00Z</dcterms:created>
  <dcterms:modified xsi:type="dcterms:W3CDTF">2025-08-01T06:37:00Z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